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8E" w:rsidRDefault="0027508E">
      <w:pPr>
        <w:rPr>
          <w:rFonts w:ascii="Arial" w:hAnsi="Arial" w:cs="Arial"/>
          <w:b/>
        </w:rPr>
      </w:pPr>
    </w:p>
    <w:p w:rsidR="00634BC3" w:rsidRPr="0091620C" w:rsidRDefault="005A7CD6" w:rsidP="005A7CD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JAS Grading Procedures - </w:t>
      </w:r>
      <w:r w:rsidRPr="005A7CD6">
        <w:rPr>
          <w:rFonts w:ascii="Arial" w:hAnsi="Arial" w:cs="Arial"/>
          <w:b/>
        </w:rPr>
        <w:t>Example Template for</w:t>
      </w:r>
      <w:r>
        <w:rPr>
          <w:rFonts w:ascii="Arial" w:hAnsi="Arial" w:cs="Arial"/>
          <w:b/>
        </w:rPr>
        <w:t xml:space="preserve"> PROCESSORS</w:t>
      </w:r>
    </w:p>
    <w:p w:rsidR="00634BC3" w:rsidRDefault="00634BC3"/>
    <w:p w:rsidR="00547519" w:rsidRPr="0091620C" w:rsidRDefault="00547519"/>
    <w:p w:rsidR="0027508E" w:rsidRDefault="0027508E">
      <w:pPr>
        <w:rPr>
          <w:rFonts w:ascii="Arial" w:hAnsi="Arial" w:cs="Arial"/>
        </w:rPr>
      </w:pPr>
    </w:p>
    <w:p w:rsidR="00634BC3" w:rsidRPr="00634BC3" w:rsidRDefault="00634BC3">
      <w:pPr>
        <w:rPr>
          <w:rFonts w:ascii="Arial" w:hAnsi="Arial" w:cs="Arial"/>
          <w:u w:val="single"/>
        </w:rPr>
      </w:pPr>
      <w:r w:rsidRPr="00634BC3">
        <w:rPr>
          <w:rFonts w:ascii="Arial" w:hAnsi="Arial" w:cs="Arial"/>
        </w:rPr>
        <w:t>Trading Name: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634BC3" w:rsidRDefault="00634BC3">
      <w:pPr>
        <w:rPr>
          <w:rFonts w:ascii="Arial" w:hAnsi="Arial" w:cs="Arial"/>
        </w:rPr>
      </w:pPr>
    </w:p>
    <w:p w:rsidR="00634BC3" w:rsidRPr="00634BC3" w:rsidRDefault="00634BC3">
      <w:pPr>
        <w:rPr>
          <w:rFonts w:ascii="Arial" w:hAnsi="Arial" w:cs="Arial"/>
          <w:u w:val="single"/>
        </w:rPr>
      </w:pPr>
      <w:r w:rsidRPr="00634BC3">
        <w:rPr>
          <w:rFonts w:ascii="Arial" w:hAnsi="Arial" w:cs="Arial"/>
        </w:rPr>
        <w:t>Grading Manager: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634BC3" w:rsidRDefault="00634BC3">
      <w:pPr>
        <w:rPr>
          <w:rFonts w:ascii="Arial" w:hAnsi="Arial" w:cs="Arial"/>
        </w:rPr>
      </w:pPr>
      <w:bookmarkStart w:id="0" w:name="_GoBack"/>
      <w:bookmarkEnd w:id="0"/>
    </w:p>
    <w:p w:rsidR="00634BC3" w:rsidRPr="00634BC3" w:rsidRDefault="00634BC3">
      <w:pPr>
        <w:rPr>
          <w:rFonts w:ascii="Arial" w:hAnsi="Arial" w:cs="Arial"/>
          <w:u w:val="single"/>
        </w:rPr>
      </w:pPr>
      <w:r w:rsidRPr="00634BC3">
        <w:rPr>
          <w:rFonts w:ascii="Arial" w:hAnsi="Arial" w:cs="Arial"/>
        </w:rPr>
        <w:t>Grading Staff: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634BC3" w:rsidRDefault="00634BC3"/>
    <w:p w:rsidR="00547519" w:rsidRDefault="00547519"/>
    <w:p w:rsidR="00547519" w:rsidRDefault="00547519"/>
    <w:p w:rsidR="00634BC3" w:rsidRPr="00FE5DB1" w:rsidRDefault="00634BC3">
      <w:pPr>
        <w:rPr>
          <w:rFonts w:ascii="Arial" w:hAnsi="Arial" w:cs="Arial"/>
          <w:b/>
          <w:sz w:val="22"/>
          <w:szCs w:val="22"/>
        </w:rPr>
      </w:pPr>
      <w:r w:rsidRPr="00FE5DB1">
        <w:rPr>
          <w:rFonts w:ascii="Arial" w:hAnsi="Arial" w:cs="Arial"/>
          <w:b/>
          <w:sz w:val="22"/>
          <w:szCs w:val="22"/>
        </w:rPr>
        <w:t>Purpose</w:t>
      </w:r>
    </w:p>
    <w:p w:rsidR="00634BC3" w:rsidRDefault="00634BC3" w:rsidP="00634BC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manual explains the JAS grading procedure.</w:t>
      </w:r>
    </w:p>
    <w:p w:rsidR="00634BC3" w:rsidRDefault="00634BC3" w:rsidP="00634BC3">
      <w:pPr>
        <w:rPr>
          <w:rFonts w:ascii="Arial" w:hAnsi="Arial" w:cs="Arial"/>
          <w:sz w:val="20"/>
          <w:szCs w:val="20"/>
        </w:rPr>
      </w:pPr>
    </w:p>
    <w:p w:rsidR="00634BC3" w:rsidRPr="00FE5DB1" w:rsidRDefault="00634BC3" w:rsidP="00634BC3">
      <w:pPr>
        <w:rPr>
          <w:rFonts w:ascii="Arial" w:hAnsi="Arial" w:cs="Arial"/>
          <w:b/>
          <w:sz w:val="22"/>
          <w:szCs w:val="22"/>
        </w:rPr>
      </w:pPr>
      <w:r w:rsidRPr="00FE5DB1">
        <w:rPr>
          <w:rFonts w:ascii="Arial" w:hAnsi="Arial" w:cs="Arial"/>
          <w:b/>
          <w:sz w:val="22"/>
          <w:szCs w:val="22"/>
        </w:rPr>
        <w:t>Preparation of grading</w:t>
      </w:r>
    </w:p>
    <w:p w:rsidR="00634BC3" w:rsidRDefault="00225414" w:rsidP="00634BC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 staff</w:t>
      </w:r>
      <w:r w:rsidR="001A193A">
        <w:rPr>
          <w:rFonts w:ascii="Arial" w:hAnsi="Arial" w:cs="Arial"/>
          <w:sz w:val="20"/>
          <w:szCs w:val="20"/>
        </w:rPr>
        <w:t xml:space="preserve"> involved</w:t>
      </w:r>
      <w:r w:rsidR="00634BC3">
        <w:rPr>
          <w:rFonts w:ascii="Arial" w:hAnsi="Arial" w:cs="Arial"/>
          <w:sz w:val="20"/>
          <w:szCs w:val="20"/>
        </w:rPr>
        <w:t xml:space="preserve"> in the operation must ensure </w:t>
      </w:r>
      <w:r w:rsidR="001A193A">
        <w:rPr>
          <w:rFonts w:ascii="Arial" w:hAnsi="Arial" w:cs="Arial"/>
          <w:sz w:val="20"/>
          <w:szCs w:val="20"/>
        </w:rPr>
        <w:t xml:space="preserve">that </w:t>
      </w:r>
      <w:r w:rsidR="00634BC3">
        <w:rPr>
          <w:rFonts w:ascii="Arial" w:hAnsi="Arial" w:cs="Arial"/>
          <w:sz w:val="20"/>
          <w:szCs w:val="20"/>
        </w:rPr>
        <w:t xml:space="preserve">nothing </w:t>
      </w:r>
      <w:r w:rsidR="001A193A">
        <w:rPr>
          <w:rFonts w:ascii="Arial" w:hAnsi="Arial" w:cs="Arial"/>
          <w:sz w:val="20"/>
          <w:szCs w:val="20"/>
        </w:rPr>
        <w:t xml:space="preserve">has </w:t>
      </w:r>
      <w:r w:rsidR="00634BC3">
        <w:rPr>
          <w:rFonts w:ascii="Arial" w:hAnsi="Arial" w:cs="Arial"/>
          <w:sz w:val="20"/>
          <w:szCs w:val="20"/>
        </w:rPr>
        <w:t>interfere</w:t>
      </w:r>
      <w:r w:rsidR="001A193A">
        <w:rPr>
          <w:rFonts w:ascii="Arial" w:hAnsi="Arial" w:cs="Arial"/>
          <w:sz w:val="20"/>
          <w:szCs w:val="20"/>
        </w:rPr>
        <w:t>d</w:t>
      </w:r>
      <w:r w:rsidR="00634BC3">
        <w:rPr>
          <w:rFonts w:ascii="Arial" w:hAnsi="Arial" w:cs="Arial"/>
          <w:sz w:val="20"/>
          <w:szCs w:val="20"/>
        </w:rPr>
        <w:t xml:space="preserve"> </w:t>
      </w:r>
      <w:r w:rsidR="001A193A">
        <w:rPr>
          <w:rFonts w:ascii="Arial" w:hAnsi="Arial" w:cs="Arial"/>
          <w:sz w:val="20"/>
          <w:szCs w:val="20"/>
        </w:rPr>
        <w:t xml:space="preserve">with </w:t>
      </w:r>
      <w:r w:rsidR="00634BC3">
        <w:rPr>
          <w:rFonts w:ascii="Arial" w:hAnsi="Arial" w:cs="Arial"/>
          <w:sz w:val="20"/>
          <w:szCs w:val="20"/>
        </w:rPr>
        <w:t xml:space="preserve">the organic integrity for all organic products and ensure the adequate segregation between </w:t>
      </w:r>
      <w:r w:rsidR="007A28A4">
        <w:rPr>
          <w:rFonts w:ascii="Arial" w:hAnsi="Arial" w:cs="Arial"/>
          <w:sz w:val="20"/>
          <w:szCs w:val="20"/>
        </w:rPr>
        <w:t xml:space="preserve">JAS organic and </w:t>
      </w:r>
      <w:r w:rsidR="007A28A4">
        <w:rPr>
          <w:rFonts w:ascii="Arial" w:hAnsi="Arial" w:cs="Arial"/>
          <w:sz w:val="20"/>
          <w:szCs w:val="20"/>
          <w:lang w:val="en-AU"/>
        </w:rPr>
        <w:t xml:space="preserve">other organic products or </w:t>
      </w:r>
      <w:r w:rsidR="007A28A4">
        <w:rPr>
          <w:rFonts w:ascii="Arial" w:hAnsi="Arial" w:cs="Arial"/>
          <w:sz w:val="20"/>
          <w:szCs w:val="20"/>
        </w:rPr>
        <w:t>conventional products.</w:t>
      </w:r>
    </w:p>
    <w:p w:rsidR="00634BC3" w:rsidRDefault="00634BC3" w:rsidP="00634BC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packaging staff informs the Grader when the processing or manufacturing is completed.</w:t>
      </w:r>
    </w:p>
    <w:p w:rsidR="00221F24" w:rsidRDefault="00634BC3" w:rsidP="00221F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1A193A">
        <w:rPr>
          <w:rFonts w:ascii="Arial" w:hAnsi="Arial" w:cs="Arial"/>
          <w:sz w:val="20"/>
          <w:szCs w:val="20"/>
        </w:rPr>
        <w:t>production</w:t>
      </w:r>
      <w:r>
        <w:rPr>
          <w:rFonts w:ascii="Arial" w:hAnsi="Arial" w:cs="Arial"/>
          <w:sz w:val="20"/>
          <w:szCs w:val="20"/>
        </w:rPr>
        <w:t xml:space="preserve"> records to be filled out by the Production Management </w:t>
      </w:r>
      <w:r w:rsidR="00720766">
        <w:rPr>
          <w:rFonts w:ascii="Arial" w:hAnsi="Arial" w:cs="Arial"/>
          <w:sz w:val="20"/>
          <w:szCs w:val="20"/>
        </w:rPr>
        <w:t>Supervisor for each product.</w:t>
      </w:r>
    </w:p>
    <w:p w:rsidR="00634BC3" w:rsidRDefault="00634BC3" w:rsidP="00634BC3">
      <w:pPr>
        <w:rPr>
          <w:rFonts w:ascii="Arial" w:hAnsi="Arial" w:cs="Arial"/>
          <w:sz w:val="20"/>
          <w:szCs w:val="20"/>
        </w:rPr>
      </w:pPr>
    </w:p>
    <w:p w:rsidR="00634BC3" w:rsidRPr="00FE5DB1" w:rsidRDefault="00634BC3" w:rsidP="00634BC3">
      <w:pPr>
        <w:rPr>
          <w:rFonts w:ascii="Arial" w:hAnsi="Arial" w:cs="Arial"/>
          <w:b/>
          <w:sz w:val="22"/>
          <w:szCs w:val="22"/>
        </w:rPr>
      </w:pPr>
      <w:r w:rsidRPr="00FE5DB1">
        <w:rPr>
          <w:rFonts w:ascii="Arial" w:hAnsi="Arial" w:cs="Arial"/>
          <w:b/>
          <w:sz w:val="22"/>
          <w:szCs w:val="22"/>
        </w:rPr>
        <w:t>Grading</w:t>
      </w:r>
    </w:p>
    <w:p w:rsidR="00221F24" w:rsidRDefault="00221F24" w:rsidP="00221F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Grader reviews the records according to the following procedure:</w:t>
      </w:r>
    </w:p>
    <w:p w:rsidR="00221F24" w:rsidRDefault="00221F24" w:rsidP="00221F24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ensure that the record submitted by </w:t>
      </w:r>
      <w:r w:rsidR="00547519">
        <w:rPr>
          <w:rFonts w:ascii="Arial" w:hAnsi="Arial" w:cs="Arial"/>
          <w:sz w:val="20"/>
          <w:szCs w:val="20"/>
        </w:rPr>
        <w:t>Production Management Supervisor</w:t>
      </w:r>
      <w:r>
        <w:rPr>
          <w:rFonts w:ascii="Arial" w:hAnsi="Arial" w:cs="Arial"/>
          <w:sz w:val="20"/>
          <w:szCs w:val="20"/>
        </w:rPr>
        <w:t xml:space="preserve"> pertain</w:t>
      </w:r>
      <w:r w:rsidR="0022541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to the products to be graded.</w:t>
      </w:r>
    </w:p>
    <w:p w:rsidR="00634BC3" w:rsidRDefault="00221F24" w:rsidP="00634BC3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records are not completed, the Grader asks to the </w:t>
      </w:r>
      <w:r w:rsidR="00547519">
        <w:rPr>
          <w:rFonts w:ascii="Arial" w:hAnsi="Arial" w:cs="Arial"/>
          <w:sz w:val="20"/>
          <w:szCs w:val="20"/>
        </w:rPr>
        <w:t>Production Management Supervisor</w:t>
      </w:r>
      <w:r>
        <w:rPr>
          <w:rFonts w:ascii="Arial" w:hAnsi="Arial" w:cs="Arial"/>
          <w:sz w:val="20"/>
          <w:szCs w:val="20"/>
        </w:rPr>
        <w:t xml:space="preserve"> to complete</w:t>
      </w:r>
      <w:r w:rsidR="001A5FEA">
        <w:rPr>
          <w:rFonts w:ascii="Arial" w:hAnsi="Arial" w:cs="Arial"/>
          <w:sz w:val="20"/>
          <w:szCs w:val="20"/>
        </w:rPr>
        <w:t xml:space="preserve"> them.</w:t>
      </w:r>
    </w:p>
    <w:p w:rsidR="001A5FEA" w:rsidRDefault="001A5FEA" w:rsidP="00634BC3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Grader determines the product’s JAS admissibility according to the following criteria:</w:t>
      </w:r>
    </w:p>
    <w:p w:rsidR="001A193A" w:rsidRDefault="001A193A" w:rsidP="001A5FEA">
      <w:pPr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production has been according to all requirements of the Quality Control System for that product.</w:t>
      </w:r>
    </w:p>
    <w:p w:rsidR="001A193A" w:rsidRDefault="001A193A" w:rsidP="001A193A">
      <w:pPr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incoming materials used in the organic products are JAS certified by ACO or equivalent certification bodies.</w:t>
      </w:r>
    </w:p>
    <w:p w:rsidR="001A5FEA" w:rsidRDefault="001A5FEA" w:rsidP="001A5FEA">
      <w:pPr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quantity of </w:t>
      </w:r>
      <w:r w:rsidR="00D479B6">
        <w:rPr>
          <w:rFonts w:ascii="Arial" w:hAnsi="Arial" w:cs="Arial"/>
          <w:sz w:val="20"/>
          <w:szCs w:val="20"/>
        </w:rPr>
        <w:t>outgoing product matches in coming raw material.</w:t>
      </w:r>
    </w:p>
    <w:p w:rsidR="001A5FEA" w:rsidRDefault="001A5FEA" w:rsidP="001A5FEA">
      <w:pPr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There is no contamination from non-organic products or chemicals in the facility.</w:t>
      </w:r>
    </w:p>
    <w:p w:rsidR="001A5FEA" w:rsidRDefault="001A5FEA" w:rsidP="001A5FEA">
      <w:pPr>
        <w:rPr>
          <w:rFonts w:ascii="Arial" w:hAnsi="Arial" w:cs="Arial"/>
          <w:sz w:val="20"/>
          <w:szCs w:val="20"/>
        </w:rPr>
      </w:pPr>
    </w:p>
    <w:p w:rsidR="001A5FEA" w:rsidRPr="00FE5DB1" w:rsidRDefault="001A5FEA" w:rsidP="001A5FEA">
      <w:pPr>
        <w:rPr>
          <w:rFonts w:ascii="Arial" w:hAnsi="Arial" w:cs="Arial"/>
          <w:b/>
          <w:sz w:val="22"/>
          <w:szCs w:val="22"/>
        </w:rPr>
      </w:pPr>
      <w:r w:rsidRPr="00FE5DB1">
        <w:rPr>
          <w:rFonts w:ascii="Arial" w:hAnsi="Arial" w:cs="Arial"/>
          <w:b/>
          <w:sz w:val="22"/>
          <w:szCs w:val="22"/>
        </w:rPr>
        <w:t>Grading Label Verification</w:t>
      </w:r>
    </w:p>
    <w:p w:rsidR="00170463" w:rsidRDefault="00170463" w:rsidP="0017046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Grader verifies the labels for the followings:</w:t>
      </w:r>
    </w:p>
    <w:p w:rsidR="00170463" w:rsidRDefault="00720766" w:rsidP="00720766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170463">
        <w:rPr>
          <w:rFonts w:ascii="Arial" w:hAnsi="Arial" w:cs="Arial"/>
          <w:sz w:val="20"/>
          <w:szCs w:val="20"/>
        </w:rPr>
        <w:t xml:space="preserve">ame of </w:t>
      </w:r>
      <w:r>
        <w:rPr>
          <w:rFonts w:ascii="Arial" w:hAnsi="Arial" w:cs="Arial"/>
          <w:sz w:val="20"/>
          <w:szCs w:val="20"/>
        </w:rPr>
        <w:t xml:space="preserve">the </w:t>
      </w:r>
      <w:r w:rsidR="00170463">
        <w:rPr>
          <w:rFonts w:ascii="Arial" w:hAnsi="Arial" w:cs="Arial"/>
          <w:sz w:val="20"/>
          <w:szCs w:val="20"/>
        </w:rPr>
        <w:t>organic certifier</w:t>
      </w:r>
      <w:r>
        <w:rPr>
          <w:rFonts w:ascii="Arial" w:hAnsi="Arial" w:cs="Arial"/>
          <w:sz w:val="20"/>
          <w:szCs w:val="20"/>
        </w:rPr>
        <w:t xml:space="preserve"> and the lot number (or similar identification number) are included.</w:t>
      </w:r>
    </w:p>
    <w:p w:rsidR="00720766" w:rsidRDefault="00D479B6" w:rsidP="00720766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Approved JAS logo appears</w:t>
      </w:r>
      <w:r w:rsidR="00720766">
        <w:rPr>
          <w:rFonts w:ascii="Arial" w:hAnsi="Arial" w:cs="Arial"/>
          <w:sz w:val="20"/>
          <w:szCs w:val="20"/>
        </w:rPr>
        <w:t xml:space="preserve"> on the label. </w:t>
      </w:r>
    </w:p>
    <w:p w:rsidR="00547519" w:rsidRDefault="00547519" w:rsidP="00547519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Certification number is appeared underneath the JAS logo</w:t>
      </w:r>
    </w:p>
    <w:p w:rsidR="00720766" w:rsidRDefault="00720766" w:rsidP="00720766">
      <w:pPr>
        <w:rPr>
          <w:rFonts w:ascii="Arial" w:hAnsi="Arial" w:cs="Arial"/>
          <w:sz w:val="20"/>
          <w:szCs w:val="20"/>
        </w:rPr>
      </w:pPr>
    </w:p>
    <w:p w:rsidR="00547519" w:rsidRDefault="00547519" w:rsidP="00720766">
      <w:pPr>
        <w:rPr>
          <w:rFonts w:ascii="Arial" w:hAnsi="Arial" w:cs="Arial"/>
          <w:b/>
          <w:sz w:val="22"/>
          <w:szCs w:val="22"/>
        </w:rPr>
      </w:pPr>
    </w:p>
    <w:p w:rsidR="00547519" w:rsidRDefault="00547519" w:rsidP="00720766">
      <w:pPr>
        <w:rPr>
          <w:rFonts w:ascii="Arial" w:hAnsi="Arial" w:cs="Arial"/>
          <w:b/>
          <w:sz w:val="22"/>
          <w:szCs w:val="22"/>
        </w:rPr>
      </w:pPr>
    </w:p>
    <w:p w:rsidR="005A7CD6" w:rsidRDefault="005A7CD6" w:rsidP="00720766">
      <w:pPr>
        <w:rPr>
          <w:rFonts w:ascii="Arial" w:hAnsi="Arial" w:cs="Arial"/>
          <w:b/>
          <w:sz w:val="22"/>
          <w:szCs w:val="22"/>
        </w:rPr>
      </w:pPr>
    </w:p>
    <w:p w:rsidR="00720766" w:rsidRPr="00FE5DB1" w:rsidRDefault="00F00F85" w:rsidP="00720766">
      <w:pPr>
        <w:rPr>
          <w:rFonts w:ascii="Arial" w:hAnsi="Arial" w:cs="Arial"/>
          <w:b/>
          <w:sz w:val="22"/>
          <w:szCs w:val="22"/>
        </w:rPr>
      </w:pPr>
      <w:r w:rsidRPr="00FE5DB1">
        <w:rPr>
          <w:rFonts w:ascii="Arial" w:hAnsi="Arial" w:cs="Arial"/>
          <w:b/>
          <w:sz w:val="22"/>
          <w:szCs w:val="22"/>
        </w:rPr>
        <w:lastRenderedPageBreak/>
        <w:t>Products conformance</w:t>
      </w:r>
    </w:p>
    <w:p w:rsidR="00720766" w:rsidRDefault="00720766" w:rsidP="00720766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Once the Grader is satisfied with the review </w:t>
      </w:r>
      <w:r w:rsidR="00547519">
        <w:rPr>
          <w:rFonts w:ascii="Arial" w:hAnsi="Arial" w:cs="Arial"/>
          <w:sz w:val="20"/>
          <w:szCs w:val="20"/>
        </w:rPr>
        <w:t xml:space="preserve">of production records </w:t>
      </w:r>
      <w:r>
        <w:rPr>
          <w:rFonts w:ascii="Arial" w:hAnsi="Arial" w:cs="Arial"/>
          <w:sz w:val="20"/>
          <w:szCs w:val="20"/>
        </w:rPr>
        <w:t>and the label verification, the Grader will:</w:t>
      </w:r>
    </w:p>
    <w:p w:rsidR="00720766" w:rsidRDefault="00D479B6" w:rsidP="00720766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720766">
        <w:rPr>
          <w:rFonts w:ascii="Arial" w:hAnsi="Arial" w:cs="Arial"/>
          <w:sz w:val="20"/>
          <w:szCs w:val="20"/>
        </w:rPr>
        <w:t>ign the grading results documents</w:t>
      </w:r>
      <w:r w:rsidR="00547519">
        <w:rPr>
          <w:rFonts w:ascii="Arial" w:hAnsi="Arial" w:cs="Arial"/>
          <w:sz w:val="20"/>
          <w:szCs w:val="20"/>
        </w:rPr>
        <w:t xml:space="preserve"> (i.e. grading records)</w:t>
      </w:r>
      <w:r w:rsidR="00720766">
        <w:rPr>
          <w:rFonts w:ascii="Arial" w:hAnsi="Arial" w:cs="Arial"/>
          <w:sz w:val="20"/>
          <w:szCs w:val="20"/>
        </w:rPr>
        <w:t>.</w:t>
      </w:r>
    </w:p>
    <w:p w:rsidR="00720766" w:rsidRDefault="00D479B6" w:rsidP="00720766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720766">
        <w:rPr>
          <w:rFonts w:ascii="Arial" w:hAnsi="Arial" w:cs="Arial"/>
          <w:sz w:val="20"/>
          <w:szCs w:val="20"/>
        </w:rPr>
        <w:t xml:space="preserve">nsure that each package </w:t>
      </w:r>
      <w:r>
        <w:rPr>
          <w:rFonts w:ascii="Arial" w:hAnsi="Arial" w:cs="Arial"/>
          <w:sz w:val="20"/>
          <w:szCs w:val="20"/>
        </w:rPr>
        <w:t>carries approved JAS logo</w:t>
      </w:r>
      <w:r w:rsidR="00547519">
        <w:rPr>
          <w:rFonts w:ascii="Arial" w:hAnsi="Arial" w:cs="Arial"/>
          <w:sz w:val="20"/>
          <w:szCs w:val="20"/>
        </w:rPr>
        <w:t xml:space="preserve"> and reference by ACO.</w:t>
      </w:r>
    </w:p>
    <w:p w:rsidR="00720766" w:rsidRDefault="00720766" w:rsidP="00720766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 </w:t>
      </w:r>
      <w:r w:rsidR="00D479B6">
        <w:rPr>
          <w:rFonts w:ascii="Arial" w:hAnsi="Arial" w:cs="Arial"/>
          <w:sz w:val="20"/>
          <w:szCs w:val="20"/>
        </w:rPr>
        <w:t xml:space="preserve">management and other relevant staff that the products can be </w:t>
      </w:r>
      <w:r w:rsidR="00F00F85">
        <w:rPr>
          <w:rFonts w:ascii="Arial" w:hAnsi="Arial" w:cs="Arial"/>
          <w:sz w:val="20"/>
          <w:szCs w:val="20"/>
        </w:rPr>
        <w:t>shipped as JAS certified organic</w:t>
      </w:r>
      <w:r>
        <w:rPr>
          <w:rFonts w:ascii="Arial" w:hAnsi="Arial" w:cs="Arial"/>
          <w:sz w:val="20"/>
          <w:szCs w:val="20"/>
        </w:rPr>
        <w:t>.</w:t>
      </w:r>
    </w:p>
    <w:p w:rsidR="00F00F85" w:rsidRDefault="00F00F85" w:rsidP="00F00F85">
      <w:pPr>
        <w:rPr>
          <w:rFonts w:ascii="Arial" w:hAnsi="Arial" w:cs="Arial"/>
          <w:sz w:val="20"/>
          <w:szCs w:val="20"/>
        </w:rPr>
      </w:pPr>
    </w:p>
    <w:p w:rsidR="00F00F85" w:rsidRPr="00FE5DB1" w:rsidRDefault="00F00F85" w:rsidP="00F00F85">
      <w:pPr>
        <w:rPr>
          <w:rFonts w:ascii="Arial" w:hAnsi="Arial" w:cs="Arial"/>
          <w:b/>
          <w:sz w:val="22"/>
          <w:szCs w:val="22"/>
        </w:rPr>
      </w:pPr>
      <w:r w:rsidRPr="00FE5DB1">
        <w:rPr>
          <w:rFonts w:ascii="Arial" w:hAnsi="Arial" w:cs="Arial"/>
          <w:b/>
          <w:sz w:val="22"/>
          <w:szCs w:val="22"/>
        </w:rPr>
        <w:t>Products NOT conformance</w:t>
      </w:r>
    </w:p>
    <w:p w:rsidR="00F00F85" w:rsidRDefault="00F00F85" w:rsidP="00F00F8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the Grader is not satisfied with the review </w:t>
      </w:r>
      <w:r w:rsidR="00547519">
        <w:rPr>
          <w:rFonts w:ascii="Arial" w:hAnsi="Arial" w:cs="Arial"/>
          <w:sz w:val="20"/>
          <w:szCs w:val="20"/>
        </w:rPr>
        <w:t xml:space="preserve">of production records </w:t>
      </w:r>
      <w:r>
        <w:rPr>
          <w:rFonts w:ascii="Arial" w:hAnsi="Arial" w:cs="Arial"/>
          <w:sz w:val="20"/>
          <w:szCs w:val="20"/>
        </w:rPr>
        <w:t>and the label verification, the Grader will:</w:t>
      </w:r>
    </w:p>
    <w:p w:rsidR="00F00F85" w:rsidRDefault="00D479B6" w:rsidP="00F00F85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Investigate the cause and keep</w:t>
      </w:r>
      <w:r w:rsidR="00F00F85">
        <w:rPr>
          <w:rFonts w:ascii="Arial" w:hAnsi="Arial" w:cs="Arial"/>
          <w:sz w:val="20"/>
          <w:szCs w:val="20"/>
        </w:rPr>
        <w:t xml:space="preserve"> record of </w:t>
      </w:r>
      <w:r>
        <w:rPr>
          <w:rFonts w:ascii="Arial" w:hAnsi="Arial" w:cs="Arial"/>
          <w:sz w:val="20"/>
          <w:szCs w:val="20"/>
        </w:rPr>
        <w:t xml:space="preserve">the </w:t>
      </w:r>
      <w:r w:rsidR="00F00F85">
        <w:rPr>
          <w:rFonts w:ascii="Arial" w:hAnsi="Arial" w:cs="Arial"/>
          <w:sz w:val="20"/>
          <w:szCs w:val="20"/>
        </w:rPr>
        <w:t>non conformance.</w:t>
      </w:r>
    </w:p>
    <w:p w:rsidR="00F00F85" w:rsidRDefault="00D479B6" w:rsidP="00F00F85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F00F85">
        <w:rPr>
          <w:rFonts w:ascii="Arial" w:hAnsi="Arial" w:cs="Arial"/>
          <w:sz w:val="20"/>
          <w:szCs w:val="20"/>
        </w:rPr>
        <w:t>eport the result to the Grading Manager</w:t>
      </w:r>
    </w:p>
    <w:p w:rsidR="00F00F85" w:rsidRDefault="00F00F85" w:rsidP="00F00F8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the review </w:t>
      </w:r>
      <w:r w:rsidR="00D756A3">
        <w:rPr>
          <w:rFonts w:ascii="Arial" w:hAnsi="Arial" w:cs="Arial"/>
          <w:sz w:val="20"/>
          <w:szCs w:val="20"/>
        </w:rPr>
        <w:t xml:space="preserve">of production records </w:t>
      </w:r>
      <w:r>
        <w:rPr>
          <w:rFonts w:ascii="Arial" w:hAnsi="Arial" w:cs="Arial"/>
          <w:sz w:val="20"/>
          <w:szCs w:val="20"/>
        </w:rPr>
        <w:t>and the label verification do not meet the Grad</w:t>
      </w:r>
      <w:r w:rsidR="00D756A3">
        <w:rPr>
          <w:rFonts w:ascii="Arial" w:hAnsi="Arial" w:cs="Arial"/>
          <w:sz w:val="20"/>
          <w:szCs w:val="20"/>
        </w:rPr>
        <w:t>ing</w:t>
      </w:r>
      <w:r>
        <w:rPr>
          <w:rFonts w:ascii="Arial" w:hAnsi="Arial" w:cs="Arial"/>
          <w:sz w:val="20"/>
          <w:szCs w:val="20"/>
        </w:rPr>
        <w:t xml:space="preserve"> requirements, the Grading manager:</w:t>
      </w:r>
    </w:p>
    <w:p w:rsidR="00F00F85" w:rsidRDefault="00F00F85" w:rsidP="00F00F85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Will NOT ship the products as JAS certified organic.</w:t>
      </w:r>
    </w:p>
    <w:p w:rsidR="00F00F85" w:rsidRDefault="00F00F85" w:rsidP="00F00F85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May have the option to ship the products as conventional products.</w:t>
      </w:r>
    </w:p>
    <w:p w:rsidR="00F00F85" w:rsidRDefault="00D479B6" w:rsidP="00F00F8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Grader to keep </w:t>
      </w:r>
      <w:r w:rsidR="00F00F85">
        <w:rPr>
          <w:rFonts w:ascii="Arial" w:hAnsi="Arial" w:cs="Arial"/>
          <w:sz w:val="20"/>
          <w:szCs w:val="20"/>
        </w:rPr>
        <w:t xml:space="preserve">the record </w:t>
      </w:r>
      <w:r>
        <w:rPr>
          <w:rFonts w:ascii="Arial" w:hAnsi="Arial" w:cs="Arial"/>
          <w:sz w:val="20"/>
          <w:szCs w:val="20"/>
        </w:rPr>
        <w:t>of the disposal of</w:t>
      </w:r>
      <w:r w:rsidR="00F00F85">
        <w:rPr>
          <w:rFonts w:ascii="Arial" w:hAnsi="Arial" w:cs="Arial"/>
          <w:sz w:val="20"/>
          <w:szCs w:val="20"/>
        </w:rPr>
        <w:t xml:space="preserve"> products did not meet the </w:t>
      </w:r>
      <w:r w:rsidR="00E022B6">
        <w:rPr>
          <w:rFonts w:ascii="Arial" w:hAnsi="Arial" w:cs="Arial"/>
          <w:sz w:val="20"/>
          <w:szCs w:val="20"/>
        </w:rPr>
        <w:t>JAS</w:t>
      </w:r>
      <w:r w:rsidR="00F00F85">
        <w:rPr>
          <w:rFonts w:ascii="Arial" w:hAnsi="Arial" w:cs="Arial"/>
          <w:sz w:val="20"/>
          <w:szCs w:val="20"/>
        </w:rPr>
        <w:t xml:space="preserve"> requirements.</w:t>
      </w:r>
    </w:p>
    <w:p w:rsidR="00F00F85" w:rsidRDefault="00F00F85" w:rsidP="00F00F85">
      <w:pPr>
        <w:rPr>
          <w:rFonts w:ascii="Arial" w:hAnsi="Arial" w:cs="Arial"/>
          <w:sz w:val="20"/>
          <w:szCs w:val="20"/>
        </w:rPr>
      </w:pPr>
    </w:p>
    <w:p w:rsidR="00D756A3" w:rsidRPr="00D756A3" w:rsidRDefault="00D756A3" w:rsidP="00D756A3">
      <w:pPr>
        <w:rPr>
          <w:rFonts w:ascii="Arial" w:hAnsi="Arial" w:cs="Arial"/>
          <w:b/>
          <w:bCs/>
          <w:sz w:val="22"/>
          <w:szCs w:val="22"/>
        </w:rPr>
      </w:pPr>
      <w:r w:rsidRPr="00D756A3">
        <w:rPr>
          <w:rFonts w:ascii="Arial" w:hAnsi="Arial" w:cs="Arial"/>
          <w:b/>
          <w:bCs/>
          <w:sz w:val="22"/>
          <w:szCs w:val="22"/>
        </w:rPr>
        <w:t>Products that are found non-compliant after dispatch/shipment</w:t>
      </w:r>
    </w:p>
    <w:p w:rsidR="00D756A3" w:rsidRPr="00D756A3" w:rsidRDefault="00D756A3" w:rsidP="00D756A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756A3">
        <w:rPr>
          <w:rFonts w:ascii="Arial" w:hAnsi="Arial" w:cs="Arial"/>
          <w:sz w:val="20"/>
          <w:szCs w:val="20"/>
        </w:rPr>
        <w:t>If products that are found non-compliant after dispatch/shipment</w:t>
      </w:r>
    </w:p>
    <w:p w:rsidR="00D756A3" w:rsidRDefault="00D756A3" w:rsidP="00D756A3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Notify the buyers and relevant authority (e.g. ACO certification) immediately.</w:t>
      </w:r>
    </w:p>
    <w:p w:rsidR="00D756A3" w:rsidRDefault="00D756A3" w:rsidP="00D756A3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Investigate the cause and keep record of the non-conformance</w:t>
      </w:r>
    </w:p>
    <w:p w:rsidR="00D756A3" w:rsidRDefault="00D756A3" w:rsidP="00D756A3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Non-compliant products can be sold as conventional products if appropriate</w:t>
      </w:r>
    </w:p>
    <w:p w:rsidR="000F5E0E" w:rsidRDefault="000F5E0E" w:rsidP="00D756A3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 the outcome to the relevant authority (e.g. ACO certification)</w:t>
      </w:r>
    </w:p>
    <w:p w:rsidR="00D756A3" w:rsidRDefault="00D756A3" w:rsidP="000F5E0E">
      <w:pPr>
        <w:rPr>
          <w:rFonts w:ascii="Arial" w:hAnsi="Arial" w:cs="Arial"/>
          <w:sz w:val="20"/>
          <w:szCs w:val="20"/>
        </w:rPr>
      </w:pPr>
    </w:p>
    <w:p w:rsidR="00F00F85" w:rsidRPr="00FE5DB1" w:rsidRDefault="00F00F85" w:rsidP="00F00F85">
      <w:pPr>
        <w:rPr>
          <w:rFonts w:ascii="Arial" w:hAnsi="Arial" w:cs="Arial"/>
          <w:b/>
          <w:sz w:val="22"/>
          <w:szCs w:val="22"/>
        </w:rPr>
      </w:pPr>
      <w:r w:rsidRPr="00FE5DB1">
        <w:rPr>
          <w:rFonts w:ascii="Arial" w:hAnsi="Arial" w:cs="Arial"/>
          <w:b/>
          <w:sz w:val="22"/>
          <w:szCs w:val="22"/>
        </w:rPr>
        <w:t>JAS logo control</w:t>
      </w:r>
    </w:p>
    <w:p w:rsidR="00F00F85" w:rsidRDefault="00E022B6" w:rsidP="006C35D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Grading Manager is responsible for maintaining strict control over an inventory of JAS logo and JAS labeled packaging.</w:t>
      </w:r>
    </w:p>
    <w:p w:rsidR="00E022B6" w:rsidRDefault="00E022B6" w:rsidP="00E022B6">
      <w:pPr>
        <w:ind w:left="360"/>
        <w:rPr>
          <w:rFonts w:ascii="Arial" w:hAnsi="Arial" w:cs="Arial"/>
          <w:sz w:val="20"/>
          <w:szCs w:val="20"/>
        </w:rPr>
      </w:pPr>
    </w:p>
    <w:p w:rsidR="006C35DD" w:rsidRPr="00FE5DB1" w:rsidRDefault="006C35DD" w:rsidP="006C35DD">
      <w:pPr>
        <w:rPr>
          <w:rFonts w:ascii="Arial" w:hAnsi="Arial" w:cs="Arial"/>
          <w:b/>
          <w:sz w:val="22"/>
          <w:szCs w:val="22"/>
        </w:rPr>
      </w:pPr>
      <w:r w:rsidRPr="00FE5DB1">
        <w:rPr>
          <w:rFonts w:ascii="Arial" w:hAnsi="Arial" w:cs="Arial"/>
          <w:b/>
          <w:sz w:val="22"/>
          <w:szCs w:val="22"/>
        </w:rPr>
        <w:t xml:space="preserve">Report to </w:t>
      </w:r>
      <w:r w:rsidR="000F5E0E">
        <w:rPr>
          <w:rFonts w:ascii="Arial" w:hAnsi="Arial" w:cs="Arial"/>
          <w:b/>
          <w:sz w:val="22"/>
          <w:szCs w:val="22"/>
        </w:rPr>
        <w:t>ACO Certification</w:t>
      </w:r>
    </w:p>
    <w:p w:rsidR="006C35DD" w:rsidRDefault="006C35DD" w:rsidP="006C35D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Grading Manager must report grading records including grading results and quantities of JAS labels used to ACO office annually.</w:t>
      </w:r>
    </w:p>
    <w:p w:rsidR="006C35DD" w:rsidRDefault="006C35DD" w:rsidP="006C35DD">
      <w:pPr>
        <w:rPr>
          <w:rFonts w:ascii="Arial" w:hAnsi="Arial" w:cs="Arial"/>
          <w:sz w:val="20"/>
          <w:szCs w:val="20"/>
        </w:rPr>
      </w:pPr>
    </w:p>
    <w:p w:rsidR="006C35DD" w:rsidRPr="00FE5DB1" w:rsidRDefault="006C35DD" w:rsidP="006C35DD">
      <w:pPr>
        <w:rPr>
          <w:rFonts w:ascii="Arial" w:hAnsi="Arial" w:cs="Arial"/>
          <w:b/>
          <w:sz w:val="22"/>
          <w:szCs w:val="22"/>
        </w:rPr>
      </w:pPr>
      <w:r w:rsidRPr="00FE5DB1">
        <w:rPr>
          <w:rFonts w:ascii="Arial" w:hAnsi="Arial" w:cs="Arial"/>
          <w:b/>
          <w:sz w:val="22"/>
          <w:szCs w:val="22"/>
        </w:rPr>
        <w:t>Others</w:t>
      </w:r>
    </w:p>
    <w:p w:rsidR="006C35DD" w:rsidRDefault="006C35DD" w:rsidP="006C35D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manual may be revie</w:t>
      </w:r>
      <w:r w:rsidR="00E022B6">
        <w:rPr>
          <w:rFonts w:ascii="Arial" w:hAnsi="Arial" w:cs="Arial"/>
          <w:sz w:val="20"/>
          <w:szCs w:val="20"/>
        </w:rPr>
        <w:t>wed and amended according to</w:t>
      </w:r>
      <w:r>
        <w:rPr>
          <w:rFonts w:ascii="Arial" w:hAnsi="Arial" w:cs="Arial"/>
          <w:sz w:val="20"/>
          <w:szCs w:val="20"/>
        </w:rPr>
        <w:t xml:space="preserve"> ACO’s instruction or whenever the company deems revisions are necessary.</w:t>
      </w:r>
    </w:p>
    <w:p w:rsidR="006C35DD" w:rsidRDefault="00FE5DB1" w:rsidP="006C35D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Any matters not mentioned in this manual may be decided by the Grading Manager in accordance with JAS regulation and ACO’s instruction.</w:t>
      </w:r>
    </w:p>
    <w:p w:rsidR="000F5E0E" w:rsidRDefault="000F5E0E" w:rsidP="006C35D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company will cooperate with ACO certification in order for ACO to appropriately confirm our JAS grading has been compliant to the JAS Technical criteria and relevant JAS law.</w:t>
      </w:r>
    </w:p>
    <w:p w:rsidR="00FE5DB1" w:rsidRDefault="00FE5DB1" w:rsidP="00FE5DB1">
      <w:pPr>
        <w:rPr>
          <w:rFonts w:ascii="Arial" w:hAnsi="Arial" w:cs="Arial"/>
          <w:sz w:val="20"/>
          <w:szCs w:val="20"/>
        </w:rPr>
      </w:pPr>
    </w:p>
    <w:p w:rsidR="000F5E0E" w:rsidRDefault="000F5E0E" w:rsidP="00957A31">
      <w:pPr>
        <w:rPr>
          <w:rFonts w:ascii="Arial" w:hAnsi="Arial" w:cs="Arial"/>
          <w:b/>
          <w:sz w:val="20"/>
          <w:szCs w:val="20"/>
        </w:rPr>
      </w:pPr>
    </w:p>
    <w:p w:rsidR="00957A31" w:rsidRDefault="00957A31" w:rsidP="00957A31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Original Issued Date: </w:t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</w:p>
    <w:p w:rsidR="00957A31" w:rsidRDefault="00957A31" w:rsidP="00957A31">
      <w:pPr>
        <w:rPr>
          <w:rFonts w:ascii="Arial" w:hAnsi="Arial" w:cs="Arial"/>
          <w:sz w:val="20"/>
          <w:szCs w:val="20"/>
        </w:rPr>
      </w:pPr>
    </w:p>
    <w:p w:rsidR="00957A31" w:rsidRDefault="00957A31" w:rsidP="00957A31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Signed by the Grading Manager: </w:t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</w:p>
    <w:p w:rsidR="00957A31" w:rsidRDefault="00957A31" w:rsidP="00957A31">
      <w:pPr>
        <w:ind w:left="360"/>
        <w:rPr>
          <w:rFonts w:ascii="Arial" w:hAnsi="Arial" w:cs="Arial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6946"/>
      </w:tblGrid>
      <w:tr w:rsidR="00957A31" w:rsidRPr="001C1D5A" w:rsidTr="0027508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31" w:rsidRPr="001C1D5A" w:rsidRDefault="00957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1D5A">
              <w:rPr>
                <w:rFonts w:ascii="Arial" w:hAnsi="Arial" w:cs="Arial"/>
                <w:b/>
                <w:sz w:val="20"/>
                <w:szCs w:val="20"/>
              </w:rPr>
              <w:t>Updated Date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31" w:rsidRPr="001C1D5A" w:rsidRDefault="00957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1D5A">
              <w:rPr>
                <w:rFonts w:ascii="Arial" w:hAnsi="Arial" w:cs="Arial"/>
                <w:b/>
                <w:sz w:val="20"/>
                <w:szCs w:val="20"/>
              </w:rPr>
              <w:t>Reason</w:t>
            </w:r>
          </w:p>
        </w:tc>
      </w:tr>
      <w:tr w:rsidR="00957A31" w:rsidRPr="001C1D5A" w:rsidTr="0027508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31" w:rsidRPr="001C1D5A" w:rsidRDefault="00957A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31" w:rsidRPr="001C1D5A" w:rsidRDefault="00957A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A31" w:rsidRPr="001C1D5A" w:rsidTr="0027508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31" w:rsidRPr="001C1D5A" w:rsidRDefault="00957A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31" w:rsidRPr="001C1D5A" w:rsidRDefault="00957A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0F85" w:rsidRPr="00634BC3" w:rsidRDefault="00F00F85" w:rsidP="00957A31"/>
    <w:sectPr w:rsidR="00F00F85" w:rsidRPr="00634BC3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55E" w:rsidRDefault="0054355E">
      <w:r>
        <w:separator/>
      </w:r>
    </w:p>
  </w:endnote>
  <w:endnote w:type="continuationSeparator" w:id="0">
    <w:p w:rsidR="0054355E" w:rsidRDefault="0054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45" w:rsidRPr="00D77A27" w:rsidRDefault="001E0545" w:rsidP="001E0545">
    <w:pPr>
      <w:pStyle w:val="Footer"/>
      <w:tabs>
        <w:tab w:val="right" w:pos="10632"/>
      </w:tabs>
      <w:rPr>
        <w:rFonts w:ascii="Tahoma" w:hAnsi="Tahoma"/>
        <w:snapToGrid w:val="0"/>
        <w:sz w:val="16"/>
        <w:szCs w:val="16"/>
      </w:rPr>
    </w:pPr>
    <w:r w:rsidRPr="00D77A27">
      <w:rPr>
        <w:rFonts w:ascii="Tahoma" w:hAnsi="Tahoma"/>
        <w:snapToGrid w:val="0"/>
        <w:sz w:val="16"/>
        <w:szCs w:val="16"/>
      </w:rPr>
      <w:t>Form 205-4</w:t>
    </w:r>
    <w:r>
      <w:rPr>
        <w:rFonts w:ascii="Tahoma" w:hAnsi="Tahoma"/>
        <w:snapToGrid w:val="0"/>
        <w:sz w:val="16"/>
        <w:szCs w:val="16"/>
      </w:rPr>
      <w:t>7</w:t>
    </w:r>
    <w:r w:rsidR="007A28A4">
      <w:rPr>
        <w:rFonts w:ascii="Tahoma" w:hAnsi="Tahoma"/>
        <w:snapToGrid w:val="0"/>
        <w:sz w:val="16"/>
        <w:szCs w:val="16"/>
      </w:rPr>
      <w:t>, v 1.</w:t>
    </w:r>
    <w:r w:rsidR="000F52C5">
      <w:rPr>
        <w:rFonts w:ascii="Tahoma" w:hAnsi="Tahoma"/>
        <w:snapToGrid w:val="0"/>
        <w:sz w:val="16"/>
        <w:szCs w:val="16"/>
      </w:rPr>
      <w:t>3</w:t>
    </w:r>
    <w:r w:rsidRPr="00D77A27">
      <w:rPr>
        <w:rFonts w:ascii="Tahoma" w:hAnsi="Tahoma"/>
        <w:snapToGrid w:val="0"/>
        <w:sz w:val="16"/>
        <w:szCs w:val="16"/>
      </w:rPr>
      <w:t xml:space="preserve"> </w:t>
    </w:r>
  </w:p>
  <w:p w:rsidR="00621900" w:rsidRPr="001E0545" w:rsidRDefault="000F52C5" w:rsidP="001E0545">
    <w:pPr>
      <w:pStyle w:val="Footer"/>
    </w:pPr>
    <w:r w:rsidRPr="000F52C5">
      <w:rPr>
        <w:rFonts w:ascii="Tahoma" w:hAnsi="Tahoma"/>
        <w:snapToGrid w:val="0"/>
        <w:sz w:val="16"/>
        <w:szCs w:val="16"/>
      </w:rPr>
      <w:t>Reviewed by Akiko Nicholls 08/01/20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55E" w:rsidRDefault="0054355E">
      <w:r>
        <w:separator/>
      </w:r>
    </w:p>
  </w:footnote>
  <w:footnote w:type="continuationSeparator" w:id="0">
    <w:p w:rsidR="0054355E" w:rsidRDefault="00543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19" w:rsidRPr="00547519" w:rsidRDefault="00547519" w:rsidP="00547519">
    <w:pPr>
      <w:pStyle w:val="Header"/>
      <w:rPr>
        <w:rFonts w:ascii="Arial" w:hAnsi="Arial" w:cs="Arial"/>
        <w:sz w:val="18"/>
      </w:rPr>
    </w:pPr>
    <w:r>
      <w:rPr>
        <w:noProof/>
        <w:lang w:val="en-AU" w:eastAsia="en-AU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4143375</wp:posOffset>
          </wp:positionH>
          <wp:positionV relativeFrom="page">
            <wp:posOffset>400050</wp:posOffset>
          </wp:positionV>
          <wp:extent cx="447040" cy="341630"/>
          <wp:effectExtent l="0" t="0" r="0" b="1270"/>
          <wp:wrapThrough wrapText="bothSides">
            <wp:wrapPolygon edited="0">
              <wp:start x="0" y="0"/>
              <wp:lineTo x="0" y="20476"/>
              <wp:lineTo x="20250" y="20476"/>
              <wp:lineTo x="20250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04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7519">
      <w:rPr>
        <w:rFonts w:ascii="Arial" w:hAnsi="Arial" w:cs="Arial"/>
        <w:noProof/>
        <w:sz w:val="18"/>
        <w:lang w:val="en-AU" w:eastAsia="en-AU"/>
      </w:rPr>
      <w:drawing>
        <wp:anchor distT="0" distB="0" distL="114300" distR="114300" simplePos="0" relativeHeight="251661824" behindDoc="1" locked="0" layoutInCell="1" allowOverlap="1" wp14:anchorId="50A82767" wp14:editId="5DFC6977">
          <wp:simplePos x="0" y="0"/>
          <wp:positionH relativeFrom="column">
            <wp:posOffset>4867275</wp:posOffset>
          </wp:positionH>
          <wp:positionV relativeFrom="paragraph">
            <wp:posOffset>-196215</wp:posOffset>
          </wp:positionV>
          <wp:extent cx="1638300" cy="805180"/>
          <wp:effectExtent l="0" t="0" r="0" b="0"/>
          <wp:wrapTight wrapText="bothSides">
            <wp:wrapPolygon edited="0">
              <wp:start x="0" y="0"/>
              <wp:lineTo x="0" y="20953"/>
              <wp:lineTo x="21349" y="20953"/>
              <wp:lineTo x="21349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80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7519">
      <w:rPr>
        <w:rFonts w:ascii="Arial" w:hAnsi="Arial" w:cs="Arial"/>
        <w:sz w:val="18"/>
      </w:rPr>
      <w:t>ACO Certification Ltd</w:t>
    </w:r>
  </w:p>
  <w:p w:rsidR="00547519" w:rsidRDefault="00547519" w:rsidP="00547519">
    <w:pPr>
      <w:pStyle w:val="Header"/>
      <w:rPr>
        <w:b/>
      </w:rPr>
    </w:pPr>
    <w:r w:rsidRPr="00547519">
      <w:rPr>
        <w:rFonts w:ascii="Arial" w:hAnsi="Arial" w:cs="Arial"/>
        <w:sz w:val="18"/>
      </w:rPr>
      <w:t xml:space="preserve">PO Box 810 </w:t>
    </w:r>
    <w:proofErr w:type="spellStart"/>
    <w:r w:rsidRPr="00547519">
      <w:rPr>
        <w:rFonts w:ascii="Arial" w:hAnsi="Arial" w:cs="Arial"/>
        <w:sz w:val="18"/>
      </w:rPr>
      <w:t>Nundah</w:t>
    </w:r>
    <w:proofErr w:type="spellEnd"/>
    <w:r w:rsidRPr="00547519">
      <w:rPr>
        <w:rFonts w:ascii="Arial" w:hAnsi="Arial" w:cs="Arial"/>
        <w:sz w:val="18"/>
      </w:rPr>
      <w:t xml:space="preserve"> QLD 4012</w:t>
    </w:r>
    <w:r w:rsidRPr="00547519">
      <w:rPr>
        <w:rFonts w:ascii="Arial" w:hAnsi="Arial" w:cs="Arial"/>
        <w:sz w:val="18"/>
      </w:rPr>
      <w:br/>
    </w:r>
    <w:proofErr w:type="spellStart"/>
    <w:r w:rsidRPr="00547519">
      <w:rPr>
        <w:rFonts w:ascii="Arial" w:hAnsi="Arial" w:cs="Arial"/>
        <w:sz w:val="18"/>
      </w:rPr>
      <w:t>Ph</w:t>
    </w:r>
    <w:proofErr w:type="spellEnd"/>
    <w:r w:rsidRPr="00547519">
      <w:rPr>
        <w:rFonts w:ascii="Arial" w:hAnsi="Arial" w:cs="Arial"/>
        <w:sz w:val="18"/>
      </w:rPr>
      <w:t xml:space="preserve">: 07 3350 5706 | E: </w:t>
    </w:r>
    <w:hyperlink r:id="rId3" w:history="1">
      <w:r w:rsidRPr="00547519">
        <w:rPr>
          <w:rStyle w:val="Hyperlink"/>
          <w:rFonts w:ascii="Arial" w:hAnsi="Arial" w:cs="Arial"/>
          <w:sz w:val="18"/>
        </w:rPr>
        <w:t>info@aco.net.au</w:t>
      </w:r>
    </w:hyperlink>
  </w:p>
  <w:p w:rsidR="007F3D3F" w:rsidRDefault="007F3D3F">
    <w:pPr>
      <w:pStyle w:val="Header"/>
    </w:pPr>
  </w:p>
  <w:p w:rsidR="00621900" w:rsidRDefault="00621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D2DC4"/>
    <w:multiLevelType w:val="hybridMultilevel"/>
    <w:tmpl w:val="DF8EF5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B249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E2531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MS Mincho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BC3"/>
    <w:rsid w:val="00061F41"/>
    <w:rsid w:val="000F52C5"/>
    <w:rsid w:val="000F5E0E"/>
    <w:rsid w:val="00170463"/>
    <w:rsid w:val="001A193A"/>
    <w:rsid w:val="001A5FEA"/>
    <w:rsid w:val="001C1D5A"/>
    <w:rsid w:val="001E0545"/>
    <w:rsid w:val="00221F24"/>
    <w:rsid w:val="00225414"/>
    <w:rsid w:val="0027508E"/>
    <w:rsid w:val="0034431C"/>
    <w:rsid w:val="00511625"/>
    <w:rsid w:val="0054355E"/>
    <w:rsid w:val="00547519"/>
    <w:rsid w:val="005A7CD6"/>
    <w:rsid w:val="00621900"/>
    <w:rsid w:val="00634BC3"/>
    <w:rsid w:val="006C35DD"/>
    <w:rsid w:val="00703D37"/>
    <w:rsid w:val="00720766"/>
    <w:rsid w:val="007A28A4"/>
    <w:rsid w:val="007C7B2E"/>
    <w:rsid w:val="007F3D3F"/>
    <w:rsid w:val="0091620C"/>
    <w:rsid w:val="00957A31"/>
    <w:rsid w:val="009A2231"/>
    <w:rsid w:val="009B22A1"/>
    <w:rsid w:val="00D479B6"/>
    <w:rsid w:val="00D756A3"/>
    <w:rsid w:val="00D765BD"/>
    <w:rsid w:val="00E022B6"/>
    <w:rsid w:val="00E27A5C"/>
    <w:rsid w:val="00E8457B"/>
    <w:rsid w:val="00F00F85"/>
    <w:rsid w:val="00FE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83432A0"/>
  <w15:chartTrackingRefBased/>
  <w15:docId w15:val="{CBC1C367-EFAF-4452-95A9-C4073F78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A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B22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21900"/>
    <w:pPr>
      <w:tabs>
        <w:tab w:val="center" w:pos="4153"/>
        <w:tab w:val="right" w:pos="8306"/>
      </w:tabs>
      <w:snapToGrid w:val="0"/>
    </w:pPr>
  </w:style>
  <w:style w:type="paragraph" w:styleId="Footer">
    <w:name w:val="footer"/>
    <w:basedOn w:val="Normal"/>
    <w:link w:val="FooterChar"/>
    <w:rsid w:val="00621900"/>
    <w:pPr>
      <w:tabs>
        <w:tab w:val="center" w:pos="4153"/>
        <w:tab w:val="right" w:pos="8306"/>
      </w:tabs>
      <w:snapToGrid w:val="0"/>
    </w:pPr>
  </w:style>
  <w:style w:type="table" w:styleId="TableGrid">
    <w:name w:val="Table Grid"/>
    <w:basedOn w:val="TableNormal"/>
    <w:rsid w:val="00957A3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34431C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3D3F"/>
    <w:rPr>
      <w:sz w:val="24"/>
      <w:szCs w:val="24"/>
      <w:lang w:val="en-US"/>
    </w:rPr>
  </w:style>
  <w:style w:type="character" w:styleId="Hyperlink">
    <w:name w:val="Hyperlink"/>
    <w:rsid w:val="001E0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5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2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co.net.au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JAS Processor/Manufacturer Grading Procedures</vt:lpstr>
    </vt:vector>
  </TitlesOfParts>
  <Company>Biological Farmers of Australia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JAS Processor/Manufacturer Grading Procedures</dc:title>
  <dc:subject/>
  <dc:creator>akiko</dc:creator>
  <cp:keywords/>
  <dc:description/>
  <cp:lastModifiedBy>Debbie Yare</cp:lastModifiedBy>
  <cp:revision>3</cp:revision>
  <cp:lastPrinted>2019-08-21T00:42:00Z</cp:lastPrinted>
  <dcterms:created xsi:type="dcterms:W3CDTF">2020-05-06T00:44:00Z</dcterms:created>
  <dcterms:modified xsi:type="dcterms:W3CDTF">2020-05-06T00:46:00Z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